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46" w:rsidRPr="008B2446" w:rsidRDefault="008B2446" w:rsidP="008B2446">
      <w:pPr>
        <w:jc w:val="center"/>
        <w:rPr>
          <w:b/>
          <w:sz w:val="36"/>
          <w:szCs w:val="36"/>
          <w:lang w:val="en-US"/>
        </w:rPr>
      </w:pPr>
      <w:r w:rsidRPr="008B2446">
        <w:rPr>
          <w:b/>
          <w:sz w:val="36"/>
          <w:szCs w:val="36"/>
        </w:rPr>
        <w:t xml:space="preserve">Инструкция по эксплуатации стеновых панелей из композитного мраморного шпона </w:t>
      </w:r>
      <w:proofErr w:type="spellStart"/>
      <w:r w:rsidRPr="008B2446">
        <w:rPr>
          <w:b/>
          <w:sz w:val="36"/>
          <w:szCs w:val="36"/>
        </w:rPr>
        <w:t>Leostone</w:t>
      </w:r>
      <w:proofErr w:type="spellEnd"/>
      <w:r w:rsidRPr="008B2446">
        <w:rPr>
          <w:b/>
          <w:sz w:val="36"/>
          <w:szCs w:val="36"/>
        </w:rPr>
        <w:t>.</w:t>
      </w:r>
    </w:p>
    <w:p w:rsidR="008B2446" w:rsidRDefault="008B2446">
      <w:pPr>
        <w:rPr>
          <w:lang w:val="en-US"/>
        </w:rPr>
      </w:pPr>
      <w:r>
        <w:t>1. Стеновые панели из композитного мраморного шпона несут защитно-декоративную функцию и предполагают использование в помещениях с отсутствием перепадов температуры и относительной влажности не выше 90%. Рекомендуемая температура воздуха при ежедневной эксплуатации изделий от +10</w:t>
      </w:r>
      <w:proofErr w:type="gramStart"/>
      <w:r>
        <w:t>°С</w:t>
      </w:r>
      <w:proofErr w:type="gramEnd"/>
      <w:r>
        <w:t xml:space="preserve"> до + 45°С. </w:t>
      </w:r>
    </w:p>
    <w:p w:rsidR="008B2446" w:rsidRDefault="008B2446">
      <w:pPr>
        <w:rPr>
          <w:lang w:val="en-US"/>
        </w:rPr>
      </w:pPr>
      <w:r>
        <w:t>2. Категорически нельзя подвергать панели тепловому воздействию выше +120</w:t>
      </w:r>
      <w:proofErr w:type="gramStart"/>
      <w:r>
        <w:t>°С</w:t>
      </w:r>
      <w:proofErr w:type="gramEnd"/>
      <w:r>
        <w:t xml:space="preserve"> т.к. это может привести к разрушению материала и деформации. </w:t>
      </w:r>
    </w:p>
    <w:p w:rsidR="008B2446" w:rsidRDefault="008B2446">
      <w:pPr>
        <w:rPr>
          <w:lang w:val="en-US"/>
        </w:rPr>
      </w:pPr>
      <w:r>
        <w:t>3. Во избежание повреждения панелей в результате воздействия высоких температур, необходимо оставлять расстояние между электрической или газовой плитой и панелью не менее 50 мм.</w:t>
      </w:r>
    </w:p>
    <w:p w:rsidR="008B2446" w:rsidRDefault="008B2446">
      <w:pPr>
        <w:rPr>
          <w:lang w:val="en-US"/>
        </w:rPr>
      </w:pPr>
      <w:r>
        <w:t xml:space="preserve"> 4. Протирание и промывание панелей, следует осуществлять жидкими бытовыми средствами по уходу за стеклом. </w:t>
      </w:r>
    </w:p>
    <w:p w:rsidR="008B2446" w:rsidRPr="008B2446" w:rsidRDefault="008B2446" w:rsidP="008B2446">
      <w:pPr>
        <w:jc w:val="center"/>
        <w:rPr>
          <w:b/>
          <w:sz w:val="36"/>
          <w:szCs w:val="36"/>
          <w:lang w:val="en-US"/>
        </w:rPr>
      </w:pPr>
      <w:r w:rsidRPr="008B2446">
        <w:rPr>
          <w:b/>
          <w:sz w:val="36"/>
          <w:szCs w:val="36"/>
        </w:rPr>
        <w:t>Не допускается:</w:t>
      </w:r>
    </w:p>
    <w:p w:rsidR="008B2446" w:rsidRDefault="008B2446">
      <w:pPr>
        <w:rPr>
          <w:lang w:val="en-US"/>
        </w:rPr>
      </w:pPr>
      <w:r>
        <w:t xml:space="preserve"> — Протирание изделий тканью, содержащей абразивные вещества, </w:t>
      </w:r>
    </w:p>
    <w:p w:rsidR="008B2446" w:rsidRDefault="008B2446">
      <w:pPr>
        <w:rPr>
          <w:lang w:val="en-US"/>
        </w:rPr>
      </w:pPr>
      <w:r>
        <w:t xml:space="preserve">— Контакт панелей с поверхностями, нагретыми до температуры + 85°; </w:t>
      </w:r>
    </w:p>
    <w:p w:rsidR="008B2446" w:rsidRDefault="008B2446">
      <w:pPr>
        <w:rPr>
          <w:lang w:val="en-US"/>
        </w:rPr>
      </w:pPr>
      <w:r>
        <w:t xml:space="preserve">— Механическое воздействие </w:t>
      </w:r>
    </w:p>
    <w:p w:rsidR="008B2446" w:rsidRPr="008B2446" w:rsidRDefault="008B2446" w:rsidP="008B2446">
      <w:pPr>
        <w:jc w:val="center"/>
        <w:rPr>
          <w:b/>
          <w:sz w:val="36"/>
          <w:szCs w:val="36"/>
          <w:lang w:val="en-US"/>
        </w:rPr>
      </w:pPr>
      <w:r w:rsidRPr="008B2446">
        <w:rPr>
          <w:b/>
          <w:sz w:val="36"/>
          <w:szCs w:val="36"/>
        </w:rPr>
        <w:t>Инструкция по транспортировке</w:t>
      </w:r>
    </w:p>
    <w:p w:rsidR="008B2446" w:rsidRDefault="008B2446">
      <w:pPr>
        <w:rPr>
          <w:lang w:val="en-US"/>
        </w:rPr>
      </w:pPr>
      <w:r>
        <w:t>Транспортирование панелей осуществляется всеми видами транспортных сре</w:t>
      </w:r>
      <w:proofErr w:type="gramStart"/>
      <w:r>
        <w:t>дств</w:t>
      </w:r>
      <w:r w:rsidRPr="008B2446">
        <w:t xml:space="preserve"> </w:t>
      </w:r>
      <w:r>
        <w:t xml:space="preserve"> в с</w:t>
      </w:r>
      <w:proofErr w:type="gramEnd"/>
      <w:r>
        <w:t>оответствии с правилами перевозки грузов, действующими на каждом виде транспорта, учитывая следующие условия:</w:t>
      </w:r>
    </w:p>
    <w:p w:rsidR="008B2446" w:rsidRPr="008B2446" w:rsidRDefault="008B2446">
      <w:r>
        <w:t xml:space="preserve"> 1. Транспортировка панелей осуществляется только в крытых транспортных средствах, не зависимо от расстояния. </w:t>
      </w:r>
    </w:p>
    <w:p w:rsidR="008B2446" w:rsidRPr="008B2446" w:rsidRDefault="008B2446">
      <w:r>
        <w:t xml:space="preserve">2. Перемещать продукцию необходимо только по ровной поверхности, свободной от выступающих, острых предметов, во избежание механических повреждений; </w:t>
      </w:r>
    </w:p>
    <w:p w:rsidR="008B2446" w:rsidRDefault="008B2446">
      <w:pPr>
        <w:rPr>
          <w:lang w:val="en-US"/>
        </w:rPr>
      </w:pPr>
      <w:r>
        <w:t xml:space="preserve">3. Перед транспортировкой все виды готовой продукции должны быть надежно закреплены приспособлениями, обеспечивающими сохранность продукции и не вызывающими повреждения; 4. При транспортировке необходимо полностью исключить самопроизвольное перемещение изделий; </w:t>
      </w:r>
    </w:p>
    <w:p w:rsidR="008B2446" w:rsidRPr="008B2446" w:rsidRDefault="008B2446" w:rsidP="008B2446">
      <w:pPr>
        <w:jc w:val="center"/>
        <w:rPr>
          <w:b/>
          <w:sz w:val="36"/>
          <w:szCs w:val="36"/>
          <w:lang w:val="en-US"/>
        </w:rPr>
      </w:pPr>
      <w:r w:rsidRPr="008B2446">
        <w:rPr>
          <w:b/>
          <w:sz w:val="36"/>
          <w:szCs w:val="36"/>
        </w:rPr>
        <w:t>Инструкция по хранению композитного мраморного шпона</w:t>
      </w:r>
    </w:p>
    <w:p w:rsidR="008B2446" w:rsidRDefault="008B2446">
      <w:pPr>
        <w:rPr>
          <w:lang w:val="en-US"/>
        </w:rPr>
      </w:pPr>
      <w:r>
        <w:t xml:space="preserve"> Срок, в течение которого листы материала сохраняют внешний вид и сохранность, значительно зависит от условий их хранения. Композитный мраморный шпон рекомендуется хранить в сухих, </w:t>
      </w:r>
      <w:r>
        <w:lastRenderedPageBreak/>
        <w:t xml:space="preserve">проветриваемых помещениях при температуре +10 +25° и относительной влажности 50-80% Не допускается длительное хранение материала </w:t>
      </w:r>
      <w:proofErr w:type="gramStart"/>
      <w:r>
        <w:t xml:space="preserve">( </w:t>
      </w:r>
      <w:proofErr w:type="gramEnd"/>
      <w:r>
        <w:t>не более 30-ти суток с момента производства ) в свернутом виде (в рулоне). Хранение материала только в развернутом виде, в горизонтальном положении, на ровной поверхности. Продукция должна храниться в помещениях, не содержащих абразивных частиц пыли и грязи, и должно находиться изолированно от источника загрязнений. Хранить продукцию необходимо на расстоянии не менее 1 м от отопительных приборов, температура которых более 80</w:t>
      </w:r>
      <w:proofErr w:type="gramStart"/>
      <w:r>
        <w:t>°С</w:t>
      </w:r>
      <w:proofErr w:type="gramEnd"/>
      <w:r>
        <w:t xml:space="preserve">, не ближе 0,5 м от стен, розеток, щитов пожарной безопасности. При хранении продукции в складских помещениях необходимо обеспечить беспрепятственное перемещение готовой продукции, складской техники и персонала. Не хранить изделия вертикально, прислонив к стене. Не хранить листы в полиэтиленовой упаковке при резких перепадах температуры в течение длительного времени, во избежание </w:t>
      </w:r>
      <w:proofErr w:type="spellStart"/>
      <w:r>
        <w:t>конденсирования</w:t>
      </w:r>
      <w:proofErr w:type="spellEnd"/>
      <w:r>
        <w:t xml:space="preserve"> влаги. </w:t>
      </w:r>
    </w:p>
    <w:p w:rsidR="008B2446" w:rsidRPr="008B2446" w:rsidRDefault="008B2446" w:rsidP="008B2446">
      <w:pPr>
        <w:jc w:val="center"/>
        <w:rPr>
          <w:b/>
          <w:sz w:val="36"/>
          <w:szCs w:val="36"/>
          <w:lang w:val="en-US"/>
        </w:rPr>
      </w:pPr>
      <w:r w:rsidRPr="008B2446">
        <w:rPr>
          <w:b/>
          <w:sz w:val="36"/>
          <w:szCs w:val="36"/>
        </w:rPr>
        <w:t>Не допускается:</w:t>
      </w:r>
    </w:p>
    <w:p w:rsidR="008B2446" w:rsidRDefault="008B2446">
      <w:pPr>
        <w:rPr>
          <w:lang w:val="en-US"/>
        </w:rPr>
      </w:pPr>
      <w:r>
        <w:t xml:space="preserve">— Ставить на поверхность упаковки предметы, имеющие абразивную или горячую поверхность; </w:t>
      </w:r>
    </w:p>
    <w:p w:rsidR="008B2446" w:rsidRPr="008B2446" w:rsidRDefault="008B2446">
      <w:r>
        <w:t xml:space="preserve">— Наступать на изделия, ходить по упаковкам; </w:t>
      </w:r>
    </w:p>
    <w:p w:rsidR="008B2446" w:rsidRDefault="008B2446">
      <w:pPr>
        <w:rPr>
          <w:lang w:val="en-US"/>
        </w:rPr>
      </w:pPr>
      <w:r>
        <w:t xml:space="preserve">— Бросать, перетаскивать по полу, ставить на ребро или угол даже на короткое время; Гарантийные обязательства Изготовитель определяет срок службы стеновых панелей в течение срока (36 месяцев) при соблюдении условий транспортировки, эксплуатации и хранения. </w:t>
      </w:r>
    </w:p>
    <w:p w:rsidR="008B2446" w:rsidRPr="008B2446" w:rsidRDefault="008B2446">
      <w:pPr>
        <w:rPr>
          <w:lang w:val="en-US"/>
        </w:rPr>
      </w:pPr>
    </w:p>
    <w:p w:rsidR="00C1198A" w:rsidRPr="008B2446" w:rsidRDefault="008B2446">
      <w:pPr>
        <w:rPr>
          <w:b/>
        </w:rPr>
      </w:pPr>
      <w:r w:rsidRPr="008B2446">
        <w:rPr>
          <w:b/>
        </w:rPr>
        <w:t xml:space="preserve">На панели композитного мраморного шпона гарантия не распространяется: - При повреждении изделия в результате, производимых Заказчиком или третьим лицом: погрузочно-разгрузочных работ, транспортировки, хранения и монтажа, применяемых химических средств, а также при использовании клеевых </w:t>
      </w:r>
      <w:proofErr w:type="gramStart"/>
      <w:r w:rsidRPr="008B2446">
        <w:rPr>
          <w:b/>
        </w:rPr>
        <w:t>составов</w:t>
      </w:r>
      <w:proofErr w:type="gramEnd"/>
      <w:r w:rsidRPr="008B2446">
        <w:rPr>
          <w:b/>
        </w:rPr>
        <w:t xml:space="preserve"> не рекомендованных производителем. — В случаях нарушения правил эксплуатации. — При использовании не по назначению, например при эксплуатации в уличных условиях. — В случаях порчи изделия под воздействием обстоятельств непреодолимой силы (стихийные бедствия, пожары и т.д.).</w:t>
      </w:r>
      <w:bookmarkStart w:id="0" w:name="_GoBack"/>
      <w:bookmarkEnd w:id="0"/>
    </w:p>
    <w:sectPr w:rsidR="00C1198A" w:rsidRPr="008B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46"/>
    <w:rsid w:val="008B2446"/>
    <w:rsid w:val="00C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2022-07-14T09:16:00Z</dcterms:created>
  <dcterms:modified xsi:type="dcterms:W3CDTF">2022-07-14T09:24:00Z</dcterms:modified>
</cp:coreProperties>
</file>